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9E" w:rsidRPr="007562AC" w:rsidRDefault="007562AC">
      <w:pPr>
        <w:pStyle w:val="1"/>
        <w:rPr>
          <w:lang w:val="ru-RU"/>
        </w:rPr>
      </w:pPr>
      <w:r w:rsidRPr="007562AC">
        <w:rPr>
          <w:lang w:val="ru-RU"/>
        </w:rPr>
        <w:t>Депрессия: куда обратиться за помощью и что делать, если близкий человек не хочет идти к врачу?</w:t>
      </w:r>
    </w:p>
    <w:p w:rsidR="00B2489E" w:rsidRPr="007562AC" w:rsidRDefault="00B2489E">
      <w:pPr>
        <w:pStyle w:val="a1"/>
        <w:spacing w:after="0"/>
        <w:rPr>
          <w:lang w:val="ru-RU"/>
        </w:rPr>
      </w:pPr>
    </w:p>
    <w:p w:rsidR="00B2489E" w:rsidRPr="007562AC" w:rsidRDefault="007562AC">
      <w:pPr>
        <w:pStyle w:val="a1"/>
        <w:rPr>
          <w:b/>
          <w:lang w:val="ru-RU"/>
        </w:rPr>
      </w:pPr>
      <w:r w:rsidRPr="007562AC">
        <w:rPr>
          <w:b/>
          <w:lang w:val="ru-RU"/>
        </w:rPr>
        <w:t xml:space="preserve">Ежегодно несколько тысяч жителей региона обращаются в Свердловскую областную клиническую психиатрическую больницу (СОКПБ) с диагнозом «депрессия». Главный </w:t>
      </w:r>
      <w:r w:rsidRPr="007562AC">
        <w:rPr>
          <w:b/>
          <w:lang w:val="ru-RU"/>
        </w:rPr>
        <w:t xml:space="preserve">профильный эксперт Минздрава Свердловской области, заместитель главного врача СОКПБ, руководитель клиники неврозов «Сосновый бор», врач-психиатр, психотерапевт Михаил </w:t>
      </w:r>
      <w:proofErr w:type="spellStart"/>
      <w:r w:rsidRPr="007562AC">
        <w:rPr>
          <w:b/>
          <w:lang w:val="ru-RU"/>
        </w:rPr>
        <w:t>Перцель</w:t>
      </w:r>
      <w:proofErr w:type="spellEnd"/>
      <w:r w:rsidRPr="007562AC">
        <w:rPr>
          <w:b/>
          <w:lang w:val="ru-RU"/>
        </w:rPr>
        <w:t xml:space="preserve"> напомнил уральцам, что такое депрессия, каковы её особенности, как помочь близком</w:t>
      </w:r>
      <w:r w:rsidRPr="007562AC">
        <w:rPr>
          <w:b/>
          <w:lang w:val="ru-RU"/>
        </w:rPr>
        <w:t>у человеку с таким диагнозом и куда обратиться за помощью.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</w:t>
      </w:r>
      <w:r w:rsidRPr="007562AC">
        <w:rPr>
          <w:b/>
          <w:lang w:val="ru-RU"/>
        </w:rPr>
        <w:t>Михаил Григорьевич, что такое депрессия?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Депрессия — это расстройство настроения. Оно проявляется в трёх основных признаках: длительном патологически сниженном настроении; упадке сил, энергии; </w:t>
      </w:r>
      <w:r w:rsidRPr="007562AC">
        <w:rPr>
          <w:lang w:val="ru-RU"/>
        </w:rPr>
        <w:t xml:space="preserve">утрате чувства удовольствия (на языке специалистов это называется </w:t>
      </w:r>
      <w:proofErr w:type="spellStart"/>
      <w:r w:rsidRPr="007562AC">
        <w:rPr>
          <w:lang w:val="ru-RU"/>
        </w:rPr>
        <w:t>ангедонией</w:t>
      </w:r>
      <w:proofErr w:type="spellEnd"/>
      <w:r w:rsidRPr="007562AC">
        <w:rPr>
          <w:lang w:val="ru-RU"/>
        </w:rPr>
        <w:t>).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Дополнительные симптомы (важна их выраженность и комбинация): снижение концентрации внимания, заниженная самооценка, присоединение идеи вины и самоуничижения, видение прошлого и</w:t>
      </w:r>
      <w:r w:rsidRPr="007562AC">
        <w:rPr>
          <w:lang w:val="ru-RU"/>
        </w:rPr>
        <w:t xml:space="preserve"> будущего в пессимистичных тонах, нарушение сна, снижение аппетита, идеи нанесения себе вреда. Всё это может сопровождаться такими соматическими проявлениями, как сердечно-сосудистый дискомфорт, проблемы с желудочно-кишечным трактом и другими. Тяжесть прот</w:t>
      </w:r>
      <w:r w:rsidRPr="007562AC">
        <w:rPr>
          <w:lang w:val="ru-RU"/>
        </w:rPr>
        <w:t>екания депрессии оценивается по степени выраженности и количеству симптомов.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</w:t>
      </w:r>
      <w:r w:rsidRPr="007562AC">
        <w:rPr>
          <w:b/>
          <w:lang w:val="ru-RU"/>
        </w:rPr>
        <w:t>В чём особенность депрессии? Что отличает её от обычного плохого настроения?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— Важным отличительным моментом депрессии является её длительность и выраженность — сниженное настро</w:t>
      </w:r>
      <w:r w:rsidRPr="007562AC">
        <w:rPr>
          <w:lang w:val="ru-RU"/>
        </w:rPr>
        <w:t>ение отмечается на протяжении двух недель и более, основные симптомы достаточно выражены и объективно влияют на качество жизни.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</w:t>
      </w:r>
      <w:r w:rsidRPr="007562AC">
        <w:rPr>
          <w:b/>
          <w:lang w:val="ru-RU"/>
        </w:rPr>
        <w:t>Всегда ли депрессия заметна окружающим?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Если быть внимательным к человеку, то изменения в поведении, как правило, очевидны. </w:t>
      </w:r>
      <w:r w:rsidRPr="007562AC">
        <w:rPr>
          <w:lang w:val="ru-RU"/>
        </w:rPr>
        <w:t>При депрессии он перестаёт заниматься тем, что раньше приносило удовольствие, становится пассивным, сосредоточенным на своих переживаниях и ограниченной деятельности, не обращает внимания на что-то другое, уходит «с головой» в определённое «отвлекающее» за</w:t>
      </w:r>
      <w:r w:rsidRPr="007562AC">
        <w:rPr>
          <w:lang w:val="ru-RU"/>
        </w:rPr>
        <w:t>нятие, например, просматривает сутками сериалы, много времени посвящает компьютерным играм, прибегает к алкоголя и тому подобное.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</w:t>
      </w:r>
      <w:r w:rsidRPr="007562AC">
        <w:rPr>
          <w:b/>
          <w:lang w:val="ru-RU"/>
        </w:rPr>
        <w:t>Каковы причины депрессии?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— Причины можно разделить на три группы. Первая — органические повреждения центральной нервной сис</w:t>
      </w:r>
      <w:r w:rsidRPr="007562AC">
        <w:rPr>
          <w:lang w:val="ru-RU"/>
        </w:rPr>
        <w:t xml:space="preserve">темы, например, вследствие травм, инсульта, сердечно-сосудистых заболеваний, а </w:t>
      </w:r>
      <w:r w:rsidRPr="007562AC">
        <w:rPr>
          <w:lang w:val="ru-RU"/>
        </w:rPr>
        <w:lastRenderedPageBreak/>
        <w:t xml:space="preserve">также вследствие приёма </w:t>
      </w:r>
      <w:proofErr w:type="spellStart"/>
      <w:r w:rsidRPr="007562AC">
        <w:rPr>
          <w:lang w:val="ru-RU"/>
        </w:rPr>
        <w:t>психоактивных</w:t>
      </w:r>
      <w:proofErr w:type="spellEnd"/>
      <w:r w:rsidRPr="007562AC">
        <w:rPr>
          <w:lang w:val="ru-RU"/>
        </w:rPr>
        <w:t xml:space="preserve"> веществ, передозировки или неправильного использования лекарственных препаратов. То есть процессы, которые нарушают деятельность мозга и би</w:t>
      </w:r>
      <w:r w:rsidRPr="007562AC">
        <w:rPr>
          <w:lang w:val="ru-RU"/>
        </w:rPr>
        <w:t>охимический баланс в организме.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Вторая группа — это так называемые эндогенные факторы, когда внешние условия на возникновение депрессии не влияют, но она всё-таки развивается. Многие специалисты считают это следствием генетической предрасположенности.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Трет</w:t>
      </w:r>
      <w:r w:rsidRPr="007562AC">
        <w:rPr>
          <w:lang w:val="ru-RU"/>
        </w:rPr>
        <w:t>ья группа — это психогенная депрессия, то есть вызванная воздействием психологических факторов, реакцией человека на определённую ситуацию или обстановку через оценочную деятельность. Причины могут быть как явно выраженными — катастрофы, утрата близких, та</w:t>
      </w:r>
      <w:r w:rsidRPr="007562AC">
        <w:rPr>
          <w:lang w:val="ru-RU"/>
        </w:rPr>
        <w:t>к и субъективно значимыми, когда для человека ситуация становится травмирующей в силу столкновения с особенностями его системы ценностей. Например, разлука с близким человеком может вызвать депрессию не потому, что этот человек очень важен, а потому, что э</w:t>
      </w:r>
      <w:r w:rsidRPr="007562AC">
        <w:rPr>
          <w:lang w:val="ru-RU"/>
        </w:rPr>
        <w:t xml:space="preserve">то реакция на детские непроработанные травмы. Или тяжёлая реакция даже на малейшую критику из-за заниженной самооценки и сопутствующего ей </w:t>
      </w:r>
      <w:proofErr w:type="spellStart"/>
      <w:r w:rsidRPr="007562AC">
        <w:rPr>
          <w:lang w:val="ru-RU"/>
        </w:rPr>
        <w:t>перфекционизма</w:t>
      </w:r>
      <w:proofErr w:type="spellEnd"/>
      <w:r w:rsidRPr="007562AC">
        <w:rPr>
          <w:lang w:val="ru-RU"/>
        </w:rPr>
        <w:t>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</w:t>
      </w:r>
      <w:r w:rsidRPr="007562AC">
        <w:rPr>
          <w:b/>
          <w:lang w:val="ru-RU"/>
        </w:rPr>
        <w:t>В каком случае обращение к специалисту обязательно?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— Человеческие эмоции — это инструмент для адап</w:t>
      </w:r>
      <w:r w:rsidRPr="007562AC">
        <w:rPr>
          <w:lang w:val="ru-RU"/>
        </w:rPr>
        <w:t>тации к окружающей среде, к меняющимся событиям. Например, появляется тревога — мы ищем её причины, находим, устраняем, и наша жизнь улучшается. При депрессии эмоции играют уже не созидательную роль, а деструктивную. То есть человек в результате такого эмо</w:t>
      </w:r>
      <w:r w:rsidRPr="007562AC">
        <w:rPr>
          <w:lang w:val="ru-RU"/>
        </w:rPr>
        <w:t xml:space="preserve">ционального состояния </w:t>
      </w:r>
      <w:proofErr w:type="spellStart"/>
      <w:r w:rsidRPr="007562AC">
        <w:rPr>
          <w:lang w:val="ru-RU"/>
        </w:rPr>
        <w:t>дезадаптирован</w:t>
      </w:r>
      <w:proofErr w:type="spellEnd"/>
      <w:r w:rsidRPr="007562AC">
        <w:rPr>
          <w:lang w:val="ru-RU"/>
        </w:rPr>
        <w:t>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При симптомах, которые я назвал, важно сразу обратиться к врачу-психиатру, психотерапевту. Это нужно для того, чтобы в случае подтверждения диагноза предотвратить тяжёлое течение депрессии, а если депрессия не подтверд</w:t>
      </w:r>
      <w:r w:rsidRPr="007562AC">
        <w:rPr>
          <w:lang w:val="ru-RU"/>
        </w:rPr>
        <w:t>ится, обратиться за помощью к психологу.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</w:t>
      </w:r>
      <w:r w:rsidRPr="007562AC">
        <w:rPr>
          <w:b/>
          <w:lang w:val="ru-RU"/>
        </w:rPr>
        <w:t>Что делать родным и близким человека, у которого налицо все симптомы депрессии, но он отказывается обращаться к врачу?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Близкие люди на то и близкие, чтобы найти механизмы, инструменты, слова, рычаги воздействия </w:t>
      </w:r>
      <w:r w:rsidRPr="007562AC">
        <w:rPr>
          <w:lang w:val="ru-RU"/>
        </w:rPr>
        <w:t>на страдающего депрессией. Нежелание обращаться за помощью — это уже медленное самоуничтожение. Важно найти те аргументы, которые пробудят в человеке глубинный источник его жизненных сил, значимые мотивы, ценности. Например, кто-то согласится бороться с не</w:t>
      </w:r>
      <w:r w:rsidRPr="007562AC">
        <w:rPr>
          <w:lang w:val="ru-RU"/>
        </w:rPr>
        <w:t>дугом ради детей, кто-то ради карьеры, кто-то ради любви к семье и так далее.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</w:t>
      </w:r>
      <w:r w:rsidRPr="007562AC">
        <w:rPr>
          <w:b/>
          <w:lang w:val="ru-RU"/>
        </w:rPr>
        <w:t>Можно ли силой заставить больного лечиться?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— Силой можно посадить человека в автомобиль его или завести в кабинет психиатра, однако никакого эффекта от такого лечения не произ</w:t>
      </w:r>
      <w:r w:rsidRPr="007562AC">
        <w:rPr>
          <w:lang w:val="ru-RU"/>
        </w:rPr>
        <w:t>ойдёт. Важный компонент в успешном исцелении, как и в любой другой болезни, — искреннее желание выздороветь.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Решение о недобровольной госпитализации принимает только суд, когда доказано, что </w:t>
      </w:r>
      <w:proofErr w:type="spellStart"/>
      <w:r w:rsidRPr="007562AC">
        <w:rPr>
          <w:lang w:val="ru-RU"/>
        </w:rPr>
        <w:t>необращение</w:t>
      </w:r>
      <w:proofErr w:type="spellEnd"/>
      <w:r w:rsidRPr="007562AC">
        <w:rPr>
          <w:lang w:val="ru-RU"/>
        </w:rPr>
        <w:t xml:space="preserve"> за медицинской помощью опасно для человека.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lastRenderedPageBreak/>
        <w:t xml:space="preserve">— </w:t>
      </w:r>
      <w:r w:rsidRPr="007562AC">
        <w:rPr>
          <w:b/>
          <w:lang w:val="ru-RU"/>
        </w:rPr>
        <w:t>Где в С</w:t>
      </w:r>
      <w:r w:rsidRPr="007562AC">
        <w:rPr>
          <w:b/>
          <w:lang w:val="ru-RU"/>
        </w:rPr>
        <w:t>вердловской области человек может получить квалифицированную помощь при депрессии?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 xml:space="preserve">— Можно обратиться к участковому врачу-психиатру по месту регистрации или пребывания. Этого бояться не нужно, обращение по вопросам депрессии не повлечёт никаких социальных </w:t>
      </w:r>
      <w:r w:rsidRPr="007562AC">
        <w:rPr>
          <w:lang w:val="ru-RU"/>
        </w:rPr>
        <w:t>последствий для человека. Под диспансерным наблюдением находятся только пациенты с тяжёлыми хроническими психиатрическими болезнями с частыми обострениями. Если психиатр исключит клинические симптомы депрессии, он направит вас к психологу.</w:t>
      </w:r>
    </w:p>
    <w:p w:rsidR="00B2489E" w:rsidRPr="007562AC" w:rsidRDefault="007562AC">
      <w:pPr>
        <w:pStyle w:val="a1"/>
        <w:rPr>
          <w:lang w:val="ru-RU"/>
        </w:rPr>
      </w:pPr>
      <w:r w:rsidRPr="007562AC">
        <w:rPr>
          <w:lang w:val="ru-RU"/>
        </w:rPr>
        <w:t>В качестве экстр</w:t>
      </w:r>
      <w:r w:rsidRPr="007562AC">
        <w:rPr>
          <w:lang w:val="ru-RU"/>
        </w:rPr>
        <w:t xml:space="preserve">енной и доступной помощи можно обратиться к специалистам Областного круглосуточного анонимного телефона доверия и психологической помощи по номеру </w:t>
      </w:r>
      <w:r w:rsidRPr="007562AC">
        <w:rPr>
          <w:b/>
          <w:lang w:val="ru-RU"/>
        </w:rPr>
        <w:t>8-800-300-11-00</w:t>
      </w:r>
      <w:r w:rsidRPr="007562AC">
        <w:rPr>
          <w:lang w:val="ru-RU"/>
        </w:rPr>
        <w:t xml:space="preserve">. Телефон психологической помощи для детей, подростков и родителей </w:t>
      </w:r>
      <w:r w:rsidRPr="007562AC">
        <w:rPr>
          <w:b/>
          <w:lang w:val="ru-RU"/>
        </w:rPr>
        <w:t>8-800-300-83-83</w:t>
      </w:r>
      <w:r w:rsidRPr="007562AC">
        <w:rPr>
          <w:lang w:val="ru-RU"/>
        </w:rPr>
        <w:t>. Все звонки</w:t>
      </w:r>
      <w:r w:rsidRPr="007562AC">
        <w:rPr>
          <w:lang w:val="ru-RU"/>
        </w:rPr>
        <w:t>, в том числе междугородние в пределах Свердловской области, бесплатные.</w:t>
      </w:r>
    </w:p>
    <w:p w:rsidR="00B2489E" w:rsidRPr="007562AC" w:rsidRDefault="00B2489E">
      <w:pPr>
        <w:rPr>
          <w:lang w:val="ru-RU"/>
        </w:rPr>
      </w:pPr>
      <w:bookmarkStart w:id="0" w:name="_GoBack"/>
      <w:bookmarkEnd w:id="0"/>
    </w:p>
    <w:sectPr w:rsidR="00B2489E" w:rsidRPr="007562AC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B2489E"/>
    <w:rsid w:val="007562AC"/>
    <w:rsid w:val="00B2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91860-337D-4A18-96D1-EF32E55A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2</cp:revision>
  <dcterms:created xsi:type="dcterms:W3CDTF">2017-10-20T23:40:00Z</dcterms:created>
  <dcterms:modified xsi:type="dcterms:W3CDTF">2023-10-09T05:57:00Z</dcterms:modified>
  <dc:language>ru-RU</dc:language>
</cp:coreProperties>
</file>