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425" w:rsidRDefault="00F761D4" w:rsidP="006A4425">
      <w:pPr>
        <w:pStyle w:val="bold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spacing w:val="8"/>
          <w:sz w:val="28"/>
          <w:szCs w:val="28"/>
        </w:rPr>
      </w:pPr>
      <w:r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Ещё в </w:t>
      </w:r>
      <w:r w:rsidR="006A4425" w:rsidRPr="006A4425"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роддоме </w:t>
      </w:r>
      <w:r w:rsidR="00287080">
        <w:rPr>
          <w:rFonts w:ascii="Liberation Serif" w:hAnsi="Liberation Serif" w:cs="Liberation Serif"/>
          <w:bCs/>
          <w:spacing w:val="8"/>
          <w:sz w:val="28"/>
          <w:szCs w:val="28"/>
        </w:rPr>
        <w:t>мамам</w:t>
      </w:r>
      <w:r w:rsidR="006A4425" w:rsidRPr="006A4425"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 предлагают привить своих детей против</w:t>
      </w:r>
      <w:r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 </w:t>
      </w:r>
      <w:r w:rsidR="006A4425" w:rsidRPr="006A4425">
        <w:rPr>
          <w:rFonts w:ascii="Liberation Serif" w:hAnsi="Liberation Serif" w:cs="Liberation Serif"/>
          <w:bCs/>
          <w:spacing w:val="8"/>
          <w:sz w:val="28"/>
          <w:szCs w:val="28"/>
        </w:rPr>
        <w:t>тубер</w:t>
      </w:r>
      <w:r>
        <w:rPr>
          <w:rFonts w:ascii="Liberation Serif" w:hAnsi="Liberation Serif" w:cs="Liberation Serif"/>
          <w:bCs/>
          <w:spacing w:val="8"/>
          <w:sz w:val="28"/>
          <w:szCs w:val="28"/>
        </w:rPr>
        <w:t>кулеза вакциной БЦЖ (БЦЖ-</w:t>
      </w:r>
      <w:r w:rsidR="00287080">
        <w:rPr>
          <w:rFonts w:ascii="Liberation Serif" w:hAnsi="Liberation Serif" w:cs="Liberation Serif"/>
          <w:bCs/>
          <w:spacing w:val="8"/>
          <w:sz w:val="28"/>
          <w:szCs w:val="28"/>
        </w:rPr>
        <w:t>М</w:t>
      </w:r>
      <w:r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). Но </w:t>
      </w:r>
      <w:r w:rsidR="006A4425" w:rsidRPr="006A4425">
        <w:rPr>
          <w:rFonts w:ascii="Liberation Serif" w:hAnsi="Liberation Serif" w:cs="Liberation Serif"/>
          <w:bCs/>
          <w:spacing w:val="8"/>
          <w:sz w:val="28"/>
          <w:szCs w:val="28"/>
        </w:rPr>
        <w:t>многих бесп</w:t>
      </w:r>
      <w:r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окоит вопрос: почему так рано и почему именно от </w:t>
      </w:r>
      <w:r w:rsidR="006A4425" w:rsidRPr="006A4425"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этой инфекции? Сегодня </w:t>
      </w:r>
      <w:r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мы поговорим о </w:t>
      </w:r>
      <w:r w:rsidR="006A4425">
        <w:rPr>
          <w:rFonts w:ascii="Liberation Serif" w:hAnsi="Liberation Serif" w:cs="Liberation Serif"/>
          <w:bCs/>
          <w:spacing w:val="8"/>
          <w:sz w:val="28"/>
          <w:szCs w:val="28"/>
        </w:rPr>
        <w:t>важн</w:t>
      </w:r>
      <w:r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ости вакцинопрофилактики против </w:t>
      </w:r>
      <w:r w:rsidR="006A4425">
        <w:rPr>
          <w:rFonts w:ascii="Liberation Serif" w:hAnsi="Liberation Serif" w:cs="Liberation Serif"/>
          <w:bCs/>
          <w:spacing w:val="8"/>
          <w:sz w:val="28"/>
          <w:szCs w:val="28"/>
        </w:rPr>
        <w:t xml:space="preserve">туберкулеза </w:t>
      </w:r>
      <w:r w:rsidR="006A4425" w:rsidRPr="006A4425">
        <w:rPr>
          <w:rFonts w:eastAsia="Calibri"/>
          <w:iCs/>
          <w:kern w:val="2"/>
          <w:sz w:val="28"/>
          <w:szCs w:val="28"/>
          <w:lang w:eastAsia="en-US"/>
          <w14:ligatures w14:val="standardContextual"/>
        </w:rPr>
        <w:t xml:space="preserve">с Натальей </w:t>
      </w:r>
      <w:proofErr w:type="spellStart"/>
      <w:r w:rsidR="006A4425" w:rsidRPr="006A4425">
        <w:rPr>
          <w:rFonts w:eastAsia="Calibri"/>
          <w:iCs/>
          <w:kern w:val="2"/>
          <w:sz w:val="28"/>
          <w:szCs w:val="28"/>
          <w:lang w:eastAsia="en-US"/>
          <w14:ligatures w14:val="standardContextual"/>
        </w:rPr>
        <w:t>Камаевой</w:t>
      </w:r>
      <w:proofErr w:type="spellEnd"/>
      <w:r w:rsidR="006A4425" w:rsidRPr="006A4425">
        <w:rPr>
          <w:rFonts w:eastAsia="Calibri"/>
          <w:iCs/>
          <w:kern w:val="2"/>
          <w:sz w:val="28"/>
          <w:szCs w:val="28"/>
          <w:lang w:eastAsia="en-US"/>
          <w14:ligatures w14:val="standardContextual"/>
        </w:rPr>
        <w:t>, главным детским специалистом-фтизиатром по Уральскому федеральному округу, главным внештатным специалистом-фтизиатром Минздрава Свердловской области, зав. консультативн</w:t>
      </w:r>
      <w:r w:rsidR="000B5ACE">
        <w:rPr>
          <w:rFonts w:eastAsia="Calibri"/>
          <w:iCs/>
          <w:kern w:val="2"/>
          <w:sz w:val="28"/>
          <w:szCs w:val="28"/>
          <w:lang w:eastAsia="en-US"/>
          <w14:ligatures w14:val="standardContextual"/>
        </w:rPr>
        <w:t>о-диагностической поликлиникой</w:t>
      </w:r>
      <w:r w:rsidR="006A4425" w:rsidRPr="006A4425">
        <w:rPr>
          <w:rFonts w:eastAsia="Calibri"/>
          <w:iCs/>
          <w:kern w:val="2"/>
          <w:sz w:val="28"/>
          <w:szCs w:val="28"/>
          <w:lang w:eastAsia="en-US"/>
          <w14:ligatures w14:val="standardContextual"/>
        </w:rPr>
        <w:t xml:space="preserve"> ГБУЗ СО «</w:t>
      </w:r>
      <w:r w:rsidR="006A4425" w:rsidRPr="006A4425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Областной клинический медицинский центр фтизиопульмонологии и инфекционных заболеваний»</w:t>
      </w:r>
      <w:r w:rsidR="000B5ACE">
        <w:rPr>
          <w:rFonts w:ascii="Liberation Serif" w:hAnsi="Liberation Serif" w:cs="Liberation Serif"/>
          <w:bCs/>
          <w:spacing w:val="8"/>
          <w:sz w:val="28"/>
          <w:szCs w:val="28"/>
        </w:rPr>
        <w:t>.</w:t>
      </w:r>
    </w:p>
    <w:p w:rsidR="000B5ACE" w:rsidRPr="006A4425" w:rsidRDefault="000B5ACE" w:rsidP="006A4425">
      <w:pPr>
        <w:pStyle w:val="bold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spacing w:val="8"/>
          <w:sz w:val="28"/>
          <w:szCs w:val="28"/>
        </w:rPr>
      </w:pPr>
    </w:p>
    <w:p w:rsidR="00F761D4" w:rsidRDefault="006A4425" w:rsidP="00F761D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</w:rPr>
      </w:pPr>
      <w:r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Вакцина БЦЖ представляет собой ослабленные 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мико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бактерии 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бычьего вида</w:t>
      </w:r>
      <w:r w:rsidR="00287080"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="00D65969">
        <w:rPr>
          <w:rFonts w:ascii="Liberation Serif" w:hAnsi="Liberation Serif" w:cs="Liberation Serif"/>
          <w:spacing w:val="8"/>
          <w:sz w:val="28"/>
          <w:szCs w:val="28"/>
        </w:rPr>
        <w:t xml:space="preserve">(бациллы </w:t>
      </w:r>
      <w:proofErr w:type="spellStart"/>
      <w:r w:rsidR="00D65969">
        <w:rPr>
          <w:rFonts w:ascii="Liberation Serif" w:hAnsi="Liberation Serif" w:cs="Liberation Serif"/>
          <w:spacing w:val="8"/>
          <w:sz w:val="28"/>
          <w:szCs w:val="28"/>
        </w:rPr>
        <w:t>Кальмета-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>Герена</w:t>
      </w:r>
      <w:proofErr w:type="spellEnd"/>
      <w:r w:rsidRPr="006A4425">
        <w:rPr>
          <w:rFonts w:ascii="Liberation Serif" w:hAnsi="Liberation Serif" w:cs="Liberation Serif"/>
          <w:spacing w:val="8"/>
          <w:sz w:val="28"/>
          <w:szCs w:val="28"/>
        </w:rPr>
        <w:t>, BCG). Для человека этот штамм неопасен, поск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ольку специально выращивается в 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>искусственной ср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еде. 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Заразных м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икобактерий туберкулеза в 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>этой вакцине нет, поэто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му вызвать туберкулез у ребенка эта прививка не может. В 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разных странах используют 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разные подтипы этой вакцины, но 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>основ</w:t>
      </w:r>
      <w:r w:rsidR="00B8511A">
        <w:rPr>
          <w:rFonts w:ascii="Liberation Serif" w:hAnsi="Liberation Serif" w:cs="Liberation Serif"/>
          <w:spacing w:val="8"/>
          <w:sz w:val="28"/>
          <w:szCs w:val="28"/>
        </w:rPr>
        <w:t xml:space="preserve">ной компонент (бациллы </w:t>
      </w:r>
      <w:proofErr w:type="spellStart"/>
      <w:r w:rsidR="00B8511A">
        <w:rPr>
          <w:rFonts w:ascii="Liberation Serif" w:hAnsi="Liberation Serif" w:cs="Liberation Serif"/>
          <w:spacing w:val="8"/>
          <w:sz w:val="28"/>
          <w:szCs w:val="28"/>
        </w:rPr>
        <w:t>Кальмета-</w:t>
      </w:r>
      <w:bookmarkStart w:id="0" w:name="_GoBack"/>
      <w:bookmarkEnd w:id="0"/>
      <w:r w:rsidRPr="006A4425">
        <w:rPr>
          <w:rFonts w:ascii="Liberation Serif" w:hAnsi="Liberation Serif" w:cs="Liberation Serif"/>
          <w:spacing w:val="8"/>
          <w:sz w:val="28"/>
          <w:szCs w:val="28"/>
        </w:rPr>
        <w:t>Герена</w:t>
      </w:r>
      <w:proofErr w:type="spellEnd"/>
      <w:r w:rsidRPr="006A4425">
        <w:rPr>
          <w:rFonts w:ascii="Liberation Serif" w:hAnsi="Liberation Serif" w:cs="Liberation Serif"/>
          <w:spacing w:val="8"/>
          <w:sz w:val="28"/>
          <w:szCs w:val="28"/>
        </w:rPr>
        <w:t>) везде одинаковый.</w:t>
      </w:r>
    </w:p>
    <w:p w:rsidR="006A4425" w:rsidRPr="006A4425" w:rsidRDefault="006A4425" w:rsidP="00F761D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</w:rPr>
      </w:pPr>
      <w:r w:rsidRPr="006A4425">
        <w:rPr>
          <w:rFonts w:ascii="Liberation Serif" w:hAnsi="Liberation Serif" w:cs="Liberation Serif"/>
          <w:spacing w:val="8"/>
          <w:sz w:val="28"/>
          <w:szCs w:val="28"/>
        </w:rPr>
        <w:t>Помимо вакцины БЦЖ, мо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>жно встретить прививку БЦЖ-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М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: в 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>ней меньше действующег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о вещества и ее используют 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для вакцинации ослабленных новорожденных</w:t>
      </w:r>
      <w:r w:rsidR="00F761D4">
        <w:rPr>
          <w:rFonts w:ascii="Liberation Serif" w:hAnsi="Liberation Serif" w:cs="Liberation Serif"/>
          <w:spacing w:val="8"/>
          <w:sz w:val="28"/>
          <w:szCs w:val="28"/>
        </w:rPr>
        <w:t xml:space="preserve">. Однако по </w:t>
      </w:r>
      <w:r w:rsidRPr="006A4425">
        <w:rPr>
          <w:rFonts w:ascii="Liberation Serif" w:hAnsi="Liberation Serif" w:cs="Liberation Serif"/>
          <w:spacing w:val="8"/>
          <w:sz w:val="28"/>
          <w:szCs w:val="28"/>
        </w:rPr>
        <w:t>эффективности эти препараты идентичны.</w:t>
      </w:r>
    </w:p>
    <w:p w:rsidR="006A4425" w:rsidRPr="006A4425" w:rsidRDefault="000B5ACE" w:rsidP="006A4425">
      <w:pPr>
        <w:pStyle w:val="bold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После попадания в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ор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ганизм ослабленные бактерии (то есть </w:t>
      </w:r>
      <w:r w:rsidR="00F761D4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те, которые не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патогенны для человека) вызывают иммунный ответ. Иными словами, можно сказать, что организм «тренир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уется», вырабатывает </w:t>
      </w:r>
      <w:r w:rsidR="00287080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иммунные клетки, которые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 </w:t>
      </w:r>
      <w:r w:rsidR="00287080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защищают ребенка от тяжелых форм туберкулеза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.</w:t>
      </w:r>
    </w:p>
    <w:p w:rsidR="000B5ACE" w:rsidRDefault="000B5ACE" w:rsidP="000B5AC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 xml:space="preserve">Прививку БЦЖ ставят детям на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третьи-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седьмые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 сутки жизни. Столь ранняя вакцинация обусло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влена тем, что иммунный ответ формируется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спустя не</w:t>
      </w:r>
      <w:r>
        <w:rPr>
          <w:rFonts w:ascii="Liberation Serif" w:hAnsi="Liberation Serif" w:cs="Liberation Serif"/>
          <w:spacing w:val="8"/>
          <w:sz w:val="28"/>
          <w:szCs w:val="28"/>
        </w:rPr>
        <w:t>сколько недель. Именно новорождё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нные из-за незрелости иммунной системы особенно уязвимы перед туберкулезом. Поэтому врачи призывают вакцинировать малышей согласно Национальному календарю профилактических прививок. Да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вно развеян миф, что туберкулез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— болезнь маргинальных слоев населения. Это совершенно ошибочное мнение</w:t>
      </w:r>
      <w:r w:rsidR="00287080">
        <w:rPr>
          <w:rFonts w:ascii="Liberation Serif" w:hAnsi="Liberation Serif" w:cs="Liberation Serif"/>
          <w:spacing w:val="8"/>
          <w:sz w:val="28"/>
          <w:szCs w:val="28"/>
        </w:rPr>
        <w:t>, заболеть может каждый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!</w:t>
      </w:r>
    </w:p>
    <w:p w:rsidR="000B5ACE" w:rsidRDefault="00213CAE" w:rsidP="000B5AC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>Некоторые граждане, являющиеся «</w:t>
      </w:r>
      <w:proofErr w:type="spellStart"/>
      <w:r>
        <w:rPr>
          <w:rFonts w:ascii="Liberation Serif" w:hAnsi="Liberation Serif" w:cs="Liberation Serif"/>
          <w:spacing w:val="8"/>
          <w:sz w:val="28"/>
          <w:szCs w:val="28"/>
        </w:rPr>
        <w:t>антипрививочниками</w:t>
      </w:r>
      <w:proofErr w:type="spellEnd"/>
      <w:r>
        <w:rPr>
          <w:rFonts w:ascii="Liberation Serif" w:hAnsi="Liberation Serif" w:cs="Liberation Serif"/>
          <w:spacing w:val="8"/>
          <w:sz w:val="28"/>
          <w:szCs w:val="28"/>
        </w:rPr>
        <w:t>»</w:t>
      </w:r>
      <w:r w:rsidR="000B5ACE">
        <w:rPr>
          <w:rFonts w:ascii="Liberation Serif" w:hAnsi="Liberation Serif" w:cs="Liberation Serif"/>
          <w:spacing w:val="8"/>
          <w:sz w:val="28"/>
          <w:szCs w:val="28"/>
        </w:rPr>
        <w:t xml:space="preserve"> в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качестве аргумента против прививки БЦЖ прив</w:t>
      </w:r>
      <w:r w:rsidR="000B5ACE">
        <w:rPr>
          <w:rFonts w:ascii="Liberation Serif" w:hAnsi="Liberation Serif" w:cs="Liberation Serif"/>
          <w:spacing w:val="8"/>
          <w:sz w:val="28"/>
          <w:szCs w:val="28"/>
        </w:rPr>
        <w:t xml:space="preserve">одят тот факт, что, несмотря на вакцинацию, </w:t>
      </w:r>
      <w:r>
        <w:rPr>
          <w:rFonts w:ascii="Liberation Serif" w:hAnsi="Liberation Serif" w:cs="Liberation Serif"/>
          <w:spacing w:val="8"/>
          <w:sz w:val="28"/>
          <w:szCs w:val="28"/>
        </w:rPr>
        <w:t>победить туберкулез пока не уд</w:t>
      </w:r>
      <w:r w:rsidR="00F25399">
        <w:rPr>
          <w:rFonts w:ascii="Liberation Serif" w:hAnsi="Liberation Serif" w:cs="Liberation Serif"/>
          <w:spacing w:val="8"/>
          <w:sz w:val="28"/>
          <w:szCs w:val="28"/>
        </w:rPr>
        <w:t>а</w:t>
      </w:r>
      <w:r>
        <w:rPr>
          <w:rFonts w:ascii="Liberation Serif" w:hAnsi="Liberation Serif" w:cs="Liberation Serif"/>
          <w:spacing w:val="8"/>
          <w:sz w:val="28"/>
          <w:szCs w:val="28"/>
        </w:rPr>
        <w:t>ется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.</w:t>
      </w:r>
    </w:p>
    <w:p w:rsidR="006A4425" w:rsidRPr="006A4425" w:rsidRDefault="00213CAE" w:rsidP="000B5AC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 xml:space="preserve">Однако, вакцинация </w:t>
      </w:r>
      <w:r>
        <w:rPr>
          <w:rFonts w:ascii="Liberation Serif" w:hAnsi="Liberation Serif" w:cs="Liberation Serif"/>
          <w:spacing w:val="8"/>
          <w:sz w:val="28"/>
          <w:szCs w:val="28"/>
        </w:rPr>
        <w:t>в 15 раз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 снижает риск развития туберкулеза у ребенка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. БЦЖ вводится детям для того, чтобы научить клетки иммунной системы сопроти</w:t>
      </w:r>
      <w:r w:rsidR="000B5ACE">
        <w:rPr>
          <w:rFonts w:ascii="Liberation Serif" w:hAnsi="Liberation Serif" w:cs="Liberation Serif"/>
          <w:spacing w:val="8"/>
          <w:sz w:val="28"/>
          <w:szCs w:val="28"/>
        </w:rPr>
        <w:t xml:space="preserve">вляться туберкулезной палочке и не допустить при ее попадании в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организм тяжелых </w:t>
      </w:r>
      <w:r>
        <w:rPr>
          <w:rFonts w:ascii="Liberation Serif" w:hAnsi="Liberation Serif" w:cs="Liberation Serif"/>
          <w:spacing w:val="8"/>
          <w:sz w:val="28"/>
          <w:szCs w:val="28"/>
        </w:rPr>
        <w:t>смертельных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 форм тубер</w:t>
      </w:r>
      <w:r>
        <w:rPr>
          <w:rFonts w:ascii="Liberation Serif" w:hAnsi="Liberation Serif" w:cs="Liberation Serif"/>
          <w:spacing w:val="8"/>
          <w:sz w:val="28"/>
          <w:szCs w:val="28"/>
        </w:rPr>
        <w:t>кулеза (туберкулезный менингит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, </w:t>
      </w:r>
      <w:proofErr w:type="spellStart"/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>генерализованный</w:t>
      </w:r>
      <w:proofErr w:type="spellEnd"/>
      <w:r w:rsidR="006A4425" w:rsidRPr="006A4425">
        <w:rPr>
          <w:rFonts w:ascii="Liberation Serif" w:hAnsi="Liberation Serif" w:cs="Liberation Serif"/>
          <w:spacing w:val="8"/>
          <w:sz w:val="28"/>
          <w:szCs w:val="28"/>
        </w:rPr>
        <w:t xml:space="preserve"> туберкулез).</w:t>
      </w:r>
    </w:p>
    <w:p w:rsidR="006A4425" w:rsidRPr="006A4425" w:rsidRDefault="006A4425" w:rsidP="006A4425">
      <w:pPr>
        <w:pStyle w:val="bold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</w:pP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Вакцин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а БЦЖ (БЦЖ-</w:t>
      </w:r>
      <w:r w:rsidR="00213CA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М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) вводится детям не 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ранее чем через трое суток п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осле рождения. </w:t>
      </w:r>
      <w:r w:rsidR="00D65969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Возможность проведения прививки новорожденному и выбор препарата вакцины, БЦЖ или БЦЖ-М, </w:t>
      </w:r>
      <w:r w:rsidR="00D65969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lastRenderedPageBreak/>
        <w:t xml:space="preserve">определяет неонатолог. 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Если прививка по 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тем или иным причи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нам не была сделана в 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течение первых двух месяцев жизни, 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то, прежде чем вакцинировать ребенка против 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туберкулеза, необходимо провести п</w:t>
      </w:r>
      <w:r w:rsidR="000B5AC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робу Манту. Уже в 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случае отрицательного результата ребенку </w:t>
      </w:r>
      <w:r w:rsidR="00D65969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по назначению педиатра 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вводится БЦЖ</w:t>
      </w:r>
      <w:r w:rsidR="00213CA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(БЦЖ-М)</w:t>
      </w:r>
      <w:r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.</w:t>
      </w:r>
    </w:p>
    <w:p w:rsidR="006A4425" w:rsidRPr="006A4425" w:rsidRDefault="000B5ACE" w:rsidP="006A4425">
      <w:pPr>
        <w:pStyle w:val="bold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Не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м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енее чем через четыре недели на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месте вакцинации возникают характерные кожные изменения: вначале появляется небольшая припухлость (инфильт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рат), затем бугорок (папула), а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далее возникает свое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образный гнойничок (пустула) до 1 см в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диаметре. </w:t>
      </w:r>
      <w:r w:rsidR="00213CA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Формирование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 пустул</w:t>
      </w:r>
      <w:r w:rsidR="00213CAE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ы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 </w:t>
      </w:r>
      <w:r w:rsidR="00D65969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не должно тревожить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 </w:t>
      </w:r>
      <w:r w:rsidR="00D65969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родителей, ее формирование обеспечивает развитие хорошего противотуберкулезного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 иммунитет</w:t>
      </w:r>
      <w:r w:rsidR="00D65969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а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 на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введение вакцины. Спустя 2</w:t>
      </w:r>
      <w:r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 xml:space="preserve">–3 месяца гнойничок проходит, и на </w:t>
      </w:r>
      <w:r w:rsidR="006A4425" w:rsidRPr="006A4425">
        <w:rPr>
          <w:rFonts w:ascii="Liberation Serif" w:hAnsi="Liberation Serif" w:cs="Liberation Serif"/>
          <w:spacing w:val="8"/>
          <w:sz w:val="28"/>
          <w:szCs w:val="28"/>
          <w:shd w:val="clear" w:color="auto" w:fill="FFFFFF"/>
        </w:rPr>
        <w:t>его месте появляется рубчик.</w:t>
      </w:r>
    </w:p>
    <w:p w:rsidR="007B2151" w:rsidRPr="00F25399" w:rsidRDefault="006A4425" w:rsidP="00F25399">
      <w:pPr>
        <w:pStyle w:val="bold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spacing w:val="8"/>
          <w:sz w:val="28"/>
          <w:szCs w:val="28"/>
        </w:rPr>
      </w:pPr>
      <w:r w:rsidRPr="006A442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Важно помнить, что </w:t>
      </w:r>
      <w:r w:rsidR="00F25399">
        <w:rPr>
          <w:rFonts w:ascii="Liberation Serif" w:hAnsi="Liberation Serif" w:cs="Liberation Serif"/>
          <w:sz w:val="28"/>
          <w:szCs w:val="28"/>
          <w:shd w:val="clear" w:color="auto" w:fill="FFFFFF"/>
        </w:rPr>
        <w:t>благодаря вакцинации удалось снизить до минимума смертность детей от туберкулезной инфекции</w:t>
      </w:r>
      <w:r w:rsidRPr="006A4425">
        <w:rPr>
          <w:rFonts w:ascii="Liberation Serif" w:hAnsi="Liberation Serif" w:cs="Liberation Serif"/>
          <w:sz w:val="28"/>
          <w:szCs w:val="28"/>
          <w:shd w:val="clear" w:color="auto" w:fill="FFFFFF"/>
        </w:rPr>
        <w:t>. А значит, вакцинация новорождённых от туберкулёза — жизненно важная мера.</w:t>
      </w:r>
    </w:p>
    <w:sectPr w:rsidR="007B2151" w:rsidRPr="00F2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6871"/>
    <w:multiLevelType w:val="multilevel"/>
    <w:tmpl w:val="14F2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A20B0"/>
    <w:multiLevelType w:val="hybridMultilevel"/>
    <w:tmpl w:val="7E86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811C5"/>
    <w:multiLevelType w:val="hybridMultilevel"/>
    <w:tmpl w:val="ED427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25"/>
    <w:rsid w:val="000B5ACE"/>
    <w:rsid w:val="00213CAE"/>
    <w:rsid w:val="00287080"/>
    <w:rsid w:val="006A4425"/>
    <w:rsid w:val="007B2151"/>
    <w:rsid w:val="00B8511A"/>
    <w:rsid w:val="00D65969"/>
    <w:rsid w:val="00F25399"/>
    <w:rsid w:val="00F7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ABD71-6888-4F33-A450-21515464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">
    <w:name w:val="bold"/>
    <w:basedOn w:val="a"/>
    <w:rsid w:val="006A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2</cp:revision>
  <dcterms:created xsi:type="dcterms:W3CDTF">2025-04-21T09:29:00Z</dcterms:created>
  <dcterms:modified xsi:type="dcterms:W3CDTF">2025-04-21T13:58:00Z</dcterms:modified>
</cp:coreProperties>
</file>