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F68" w:rsidRPr="00EB0F68" w:rsidRDefault="00EB0F68" w:rsidP="00EB0F68">
      <w:pPr>
        <w:shd w:val="clear" w:color="auto" w:fill="FFFFFF"/>
        <w:spacing w:after="0" w:line="240" w:lineRule="auto"/>
        <w:textAlignment w:val="top"/>
        <w:outlineLvl w:val="0"/>
        <w:rPr>
          <w:rFonts w:ascii="Liberation Serif" w:eastAsia="Times New Roman" w:hAnsi="Liberation Serif" w:cs="Liberation Serif"/>
          <w:b/>
          <w:bCs/>
          <w:color w:val="000000"/>
          <w:kern w:val="36"/>
          <w:sz w:val="28"/>
          <w:szCs w:val="28"/>
          <w:lang w:eastAsia="ru-RU"/>
        </w:rPr>
      </w:pPr>
      <w:r w:rsidRPr="00EB0F68">
        <w:rPr>
          <w:rFonts w:ascii="Liberation Serif" w:eastAsia="Times New Roman" w:hAnsi="Liberation Serif" w:cs="Liberation Serif"/>
          <w:b/>
          <w:bCs/>
          <w:color w:val="000000"/>
          <w:kern w:val="36"/>
          <w:sz w:val="28"/>
          <w:szCs w:val="28"/>
          <w:lang w:eastAsia="ru-RU"/>
        </w:rPr>
        <w:t>Советы кардиолога: каждый должен знать уровень артериального давления</w:t>
      </w:r>
    </w:p>
    <w:p w:rsidR="00133665" w:rsidRPr="00EB0F68" w:rsidRDefault="00EB0F68" w:rsidP="00EB0F68">
      <w:pPr>
        <w:spacing w:after="0" w:line="240" w:lineRule="auto"/>
        <w:ind w:firstLine="708"/>
        <w:rPr>
          <w:rStyle w:val="a3"/>
          <w:rFonts w:ascii="Liberation Serif" w:hAnsi="Liberation Serif" w:cs="Liberation Serif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B0F6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Какими должны быть цифры артериального давления и как предупредить гипертонию? Об этом мы беседуем с</w:t>
      </w:r>
      <w:r w:rsidRPr="00EB0F68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  <w:shd w:val="clear" w:color="auto" w:fill="FFFFFF"/>
        </w:rPr>
        <w:t> </w:t>
      </w:r>
      <w:r w:rsidRPr="00EB0F68">
        <w:rPr>
          <w:rStyle w:val="a3"/>
          <w:rFonts w:ascii="Liberation Serif" w:hAnsi="Liberation Serif" w:cs="Liberation Serif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кандидатом медицинских наук, главным внештатным кардиологом Министерства здравоохранения Свердловской области Александром Быковым.</w:t>
      </w:r>
    </w:p>
    <w:p w:rsidR="00EB0F68" w:rsidRDefault="00EB0F68" w:rsidP="00EB0F68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B0F68" w:rsidRPr="00EB0F68" w:rsidRDefault="00EB0F68" w:rsidP="00EB0F68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  <w:r w:rsidRPr="00EB0F68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 Александр Николаевич, что такое гипертония?</w:t>
      </w:r>
    </w:p>
    <w:p w:rsidR="00EB0F68" w:rsidRPr="00EB0F68" w:rsidRDefault="00EB0F68" w:rsidP="00EB0F68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EB0F6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Гипертония – это синдром повышения артериального давления при гипертонической болезни (в основе – наследственный фактор) и симптоматических гипертензиях (когда имеется выявленная причина повышения давления).</w:t>
      </w:r>
    </w:p>
    <w:p w:rsidR="00EB0F68" w:rsidRPr="00EB0F68" w:rsidRDefault="00EB0F68" w:rsidP="00EB0F68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EB0F68" w:rsidRPr="00EB0F68" w:rsidRDefault="00EB0F68" w:rsidP="00EB0F68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B0F68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– Какое давление считается повышенным?</w:t>
      </w:r>
    </w:p>
    <w:p w:rsidR="00EB0F68" w:rsidRPr="00EB0F68" w:rsidRDefault="00EB0F68" w:rsidP="00EB0F68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B0F6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– Решение о том, какое давление считается повышенным, ежегодно пересматривается Международным обществом артериальной гипертензии. На сегодняшний день о гипертензии говорят в том случае, если цифры офисного (на </w:t>
      </w:r>
      <w:proofErr w:type="spellStart"/>
      <w:r w:rsidRPr="00EB0F6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приëме</w:t>
      </w:r>
      <w:proofErr w:type="spellEnd"/>
      <w:r w:rsidRPr="00EB0F6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у врача) измерения систолического артериального давления превышают 140 мм рт. ст., а диастолического – 90 мм рт. ст. При измерении давления в домашних условиях норма менее 135/85 мм рт. ст.</w:t>
      </w:r>
    </w:p>
    <w:p w:rsidR="00EB0F68" w:rsidRPr="00EB0F68" w:rsidRDefault="00EB0F68" w:rsidP="00EB0F68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B0F6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Кроме того, диапазон цифр нормального АД может отличаться в зависимости от возраста. Например, у пациентов от 18 до 65 лет нормой считается давление 120–130/70–80. У пациентов старше 65 лет цифры могут быть несколько выше – 130–149/80–90 (при хорошей переносимости). А у возрастных пациентов систолические цифры АД не должны превышать 140–150 мм рт. ст.</w:t>
      </w:r>
    </w:p>
    <w:p w:rsidR="00EB0F68" w:rsidRPr="00EB0F68" w:rsidRDefault="00EB0F68" w:rsidP="00EB0F68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EB0F68" w:rsidRPr="00EB0F68" w:rsidRDefault="00EB0F68" w:rsidP="00EB0F68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B0F68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– Как правильно измерить артериальное давление в домашних условиях?</w:t>
      </w:r>
    </w:p>
    <w:p w:rsidR="00EB0F68" w:rsidRPr="00EB0F68" w:rsidRDefault="00EB0F68" w:rsidP="00EB0F68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B0F6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– Артериальное давление надо измерять, сидя в удобной позе, руку держать на уровне сердца, при этом манжета накладывается на плечо, её нижний край расположен на 2 см выше локтевого сгиба.</w:t>
      </w:r>
    </w:p>
    <w:p w:rsidR="00EB0F68" w:rsidRPr="00EB0F68" w:rsidRDefault="00EB0F68" w:rsidP="00EB0F68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EB0F68" w:rsidRPr="00EB0F68" w:rsidRDefault="00EB0F68" w:rsidP="00EB0F68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B0F6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До измерения нельзя пить крепкий чай и кофе за 1 час, не курить за 30 минут, желательно находиться в покое после 5-минутного отдыха.</w:t>
      </w:r>
    </w:p>
    <w:p w:rsidR="00EB0F68" w:rsidRPr="00EB0F68" w:rsidRDefault="00EB0F68" w:rsidP="00EB0F68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EB0F68" w:rsidRPr="00EB0F68" w:rsidRDefault="00EB0F68" w:rsidP="00EB0F68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B0F6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Рекомендуется трёхкратное измерение с интервалом в 1 минуту. Первое измерение не учитываем. Среднее второго и третьего – истинные цифры.</w:t>
      </w:r>
    </w:p>
    <w:p w:rsidR="00EB0F68" w:rsidRPr="00EB0F68" w:rsidRDefault="00EB0F68" w:rsidP="00EB0F68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EB0F68" w:rsidRPr="00EB0F68" w:rsidRDefault="00EB0F68" w:rsidP="00EB0F68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B0F68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– Каковы причины гипертонии?</w:t>
      </w:r>
    </w:p>
    <w:p w:rsidR="00EB0F68" w:rsidRPr="00EB0F68" w:rsidRDefault="00EB0F68" w:rsidP="00EB0F68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B0F6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– Конкретные причины развития гипертонии пока не выявлены: большую роль играет наследственная предрасположенность и факторы риска, которые в совокупности приводят к повышению давления.</w:t>
      </w:r>
    </w:p>
    <w:p w:rsidR="00EB0F68" w:rsidRPr="00EB0F68" w:rsidRDefault="00EB0F68" w:rsidP="00EB0F68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B0F6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Все факторы риска гипертонии можно разделить на две группы – управляемые и не</w:t>
      </w:r>
      <w:r w:rsidRPr="00EB0F6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softHyphen/>
        <w:t>управляемые.</w:t>
      </w:r>
    </w:p>
    <w:p w:rsidR="00EB0F68" w:rsidRPr="00EB0F68" w:rsidRDefault="00EB0F68" w:rsidP="00EB0F68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EB0F68" w:rsidRPr="00EB0F68" w:rsidRDefault="00EB0F68" w:rsidP="00EB0F68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B0F6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Среди неуправляемых факторов риска: наследственность – наличие гипертонии у ближайших родственников, мужской пол и возраст после 50 лет.</w:t>
      </w:r>
    </w:p>
    <w:p w:rsidR="00EB0F68" w:rsidRPr="00EB0F68" w:rsidRDefault="00EB0F68" w:rsidP="00EB0F68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B0F6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К управляемым факторам, приводящим к гипертонии, относятся:</w:t>
      </w:r>
    </w:p>
    <w:p w:rsidR="00EB0F68" w:rsidRPr="00EB0F68" w:rsidRDefault="00EB0F68" w:rsidP="00EB0F68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B0F6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– неправильное питание – рацион, богатый продуктами с высоким содержанием животных жиров, отсутствие клетчатки и повышенное количество сладкого, мучного;</w:t>
      </w:r>
    </w:p>
    <w:p w:rsidR="00EB0F68" w:rsidRPr="00EB0F68" w:rsidRDefault="00EB0F68" w:rsidP="00EB0F68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B0F6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– недостаточная физическая активность;</w:t>
      </w:r>
    </w:p>
    <w:p w:rsidR="00EB0F68" w:rsidRPr="00EB0F68" w:rsidRDefault="00EB0F68" w:rsidP="00EB0F68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B0F6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– курение (активное и пассивное) и регулярное употребление алкоголя;</w:t>
      </w:r>
    </w:p>
    <w:p w:rsidR="00EB0F68" w:rsidRPr="00EB0F68" w:rsidRDefault="00EB0F68" w:rsidP="00EB0F68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B0F6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– избыточная масса тела и ожирение любой стадии.</w:t>
      </w:r>
    </w:p>
    <w:p w:rsidR="00EB0F68" w:rsidRPr="00EB0F68" w:rsidRDefault="00EB0F68" w:rsidP="00EB0F68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B0F6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Есть также дополнительные факторы риска, такие как нарушение обмена холестеринов, сахарный диабет и </w:t>
      </w:r>
      <w:proofErr w:type="spellStart"/>
      <w:r w:rsidRPr="00EB0F6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преддиабет</w:t>
      </w:r>
      <w:proofErr w:type="spellEnd"/>
      <w:r w:rsidRPr="00EB0F6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, постоянные стрессы и т. д.</w:t>
      </w:r>
    </w:p>
    <w:p w:rsidR="00EB0F68" w:rsidRDefault="00EB0F68" w:rsidP="00EB0F68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B0F68" w:rsidRPr="00EB0F68" w:rsidRDefault="00EB0F68" w:rsidP="00EB0F68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B0F68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– К каким последствиям может привести гипертония?</w:t>
      </w:r>
    </w:p>
    <w:p w:rsidR="00EB0F68" w:rsidRPr="00EB0F68" w:rsidRDefault="00EB0F68" w:rsidP="00EB0F68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B0F6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– Гипертонию называют «молчаливым убийцей»: из-за длительного отсутствия проявлений болезнь сложно заподозрить на ранних стадиях, в то время как необратимые изменения в организме уже происходят.</w:t>
      </w:r>
    </w:p>
    <w:p w:rsidR="00EB0F68" w:rsidRPr="00EB0F68" w:rsidRDefault="00EB0F68" w:rsidP="00EB0F68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B0F6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Одно из тяжёлых проявлений гипертонии – гипертонический криз. Это состояние возникает вследствие резкого нарушения регуляции давления крови с быстрым повышением АД. В этот момент человек ощущает все симптомы гипертензии: его самочувствие внезапно ухудшается, наблюдаются признаки нарушения кровообращения в сердце и головном мозге. При этих симптомах необходимо обратиться за неотложной медицинской помощью.</w:t>
      </w:r>
    </w:p>
    <w:p w:rsidR="00EB0F68" w:rsidRPr="00EB0F68" w:rsidRDefault="00EB0F68" w:rsidP="00EB0F68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B0F6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Доказано, что у людей с повышенным артериальным давлением в 4 раза чаще возникает инфаркт миокарда, в 7 раз чаще – инсульт.</w:t>
      </w:r>
    </w:p>
    <w:p w:rsidR="00EB0F68" w:rsidRDefault="00EB0F68" w:rsidP="00EB0F68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B0F68" w:rsidRPr="00EB0F68" w:rsidRDefault="00EB0F68" w:rsidP="00EB0F68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B0F68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– Как известно любое заболевание легче предупредить, чем лечить. Какова профилактика гипертонии?</w:t>
      </w:r>
    </w:p>
    <w:p w:rsidR="00EB0F68" w:rsidRPr="00EB0F68" w:rsidRDefault="00EB0F68" w:rsidP="00EB0F68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B0F6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– Для людей с повышенным артериальным давлением рекомендуется ограничить потребление соли. Продуктов, содержащих скрытую соль, достаточно много – это, к примеру, хлеб, сыры. Поэтому при приготовлении домашней еды не нужно досаливать пищу. А употребление копченостей, консервированной продукции, полуфабрикатов лучше совсем исключить.</w:t>
      </w:r>
    </w:p>
    <w:p w:rsidR="00EB0F68" w:rsidRPr="00EB0F68" w:rsidRDefault="00EB0F68" w:rsidP="00EB0F68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EB0F68" w:rsidRPr="00EB0F68" w:rsidRDefault="00EB0F68" w:rsidP="00EB0F68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B0F6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Хорошей профилактикой артериальной гипертонии будут ежедневные физические нагрузки, отказ от курения, нормализация веса и размеренный образ жизни. Иногда, на начальной стадии, у пациентов с </w:t>
      </w:r>
      <w:proofErr w:type="spellStart"/>
      <w:r w:rsidRPr="00EB0F6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неосложнëнной</w:t>
      </w:r>
      <w:proofErr w:type="spellEnd"/>
      <w:r w:rsidRPr="00EB0F6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артериальной гипертонией этого бывает достаточно, чтобы нормализовать артериальное давление без медикаментов.</w:t>
      </w:r>
    </w:p>
    <w:p w:rsidR="00EB0F68" w:rsidRPr="00EB0F68" w:rsidRDefault="00EB0F68" w:rsidP="00EB0F68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EB0F68" w:rsidRPr="00EB0F68" w:rsidRDefault="00EB0F68" w:rsidP="00EB0F68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B0F68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– Как жить с гипертонией?</w:t>
      </w:r>
    </w:p>
    <w:p w:rsidR="00EB0F68" w:rsidRPr="00EB0F68" w:rsidRDefault="00EB0F68" w:rsidP="00EB0F68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B0F6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lastRenderedPageBreak/>
        <w:t>– Человеку с повышенным давлением важно соблюдать все предписания врачей. В первую очередь важным ритуалом должен стать контроль артериального давления.</w:t>
      </w:r>
    </w:p>
    <w:p w:rsidR="00EB0F68" w:rsidRPr="00EB0F68" w:rsidRDefault="00EB0F68" w:rsidP="00EB0F68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B0F6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Пациентам рекомендуется вести дневник давления. Это позволит отследить нарушения и поможет врачу в подборе терапии. Также необходимо выделить определённые часы для приёма лекарственных средств и строго следовать схеме лечения.</w:t>
      </w:r>
    </w:p>
    <w:p w:rsidR="00EB0F68" w:rsidRPr="00EB0F68" w:rsidRDefault="00EB0F68" w:rsidP="00EB0F68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EB0F68" w:rsidRPr="00EB0F68" w:rsidRDefault="00EB0F68" w:rsidP="00EB0F68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B0F6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Гипертония при правильном подходе становится не опасным заболеванием, а особенностью жизни. Соблюдение всех рекомендаций, постоянная забота о собственном здоровье – это правильный путь к успешному контролю гипертонии и долгой жизни.</w:t>
      </w:r>
    </w:p>
    <w:p w:rsidR="00EB0F68" w:rsidRPr="00EB0F68" w:rsidRDefault="00EB0F68" w:rsidP="00EB0F6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EB0F68" w:rsidRPr="00EB0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F68"/>
    <w:rsid w:val="00133665"/>
    <w:rsid w:val="00562F95"/>
    <w:rsid w:val="00EB0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EE4AF9-D82E-45AF-B234-AEE30F84E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B0F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2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34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3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8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2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1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5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0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1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1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5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2023-05-12T11:11:00Z</dcterms:created>
  <dcterms:modified xsi:type="dcterms:W3CDTF">2023-05-12T11:16:00Z</dcterms:modified>
</cp:coreProperties>
</file>